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5149" w14:textId="247EB339" w:rsidR="00195E69" w:rsidRDefault="00195E69">
      <w:r>
        <w:t>Botetourt County Fair Sponsorship Grid</w:t>
      </w:r>
    </w:p>
    <w:p w14:paraId="1547D8F4" w14:textId="007DA738" w:rsidR="00195E69" w:rsidRDefault="00195E69">
      <w:r>
        <w:t>Promote youth, agriculture, commerce and community by becoming a Botetourt County Fair sponsor.</w:t>
      </w:r>
    </w:p>
    <w:p w14:paraId="2536C2F2" w14:textId="3AFCF4CB" w:rsidR="0064047E" w:rsidRDefault="00195E69">
      <w:r>
        <w:rPr>
          <w:noProof/>
        </w:rPr>
        <w:drawing>
          <wp:inline distT="0" distB="0" distL="0" distR="0" wp14:anchorId="56527246" wp14:editId="33F6C803">
            <wp:extent cx="4959605" cy="439442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9605" cy="439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E7736" w14:textId="425259B1" w:rsidR="00195E69" w:rsidRDefault="00195E69">
      <w:r>
        <w:rPr>
          <w:noProof/>
        </w:rPr>
        <w:lastRenderedPageBreak/>
        <w:drawing>
          <wp:inline distT="0" distB="0" distL="0" distR="0" wp14:anchorId="6C47A7E0" wp14:editId="14002EA5">
            <wp:extent cx="4908802" cy="3937202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8802" cy="393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69"/>
    <w:rsid w:val="00195E69"/>
    <w:rsid w:val="0064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76907"/>
  <w15:chartTrackingRefBased/>
  <w15:docId w15:val="{A39468F2-F4EB-4B6B-91F8-FCD2BA52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Turman, Brittany G</dc:creator>
  <cp:keywords/>
  <dc:description/>
  <cp:lastModifiedBy>Turman, Brittany G</cp:lastModifiedBy>
  <cp:revision>1</cp:revision>
  <dcterms:created xsi:type="dcterms:W3CDTF">2023-01-28T21:35:00Z</dcterms:created>
  <dcterms:modified xsi:type="dcterms:W3CDTF">2023-01-28T21:37:00Z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2023-01-28T21:35:51Z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6c2ae8be-16c9-4dd1-bdd2-ac35aded785a</vt:lpwstr>
  </property>
  <property fmtid="{D5CDD505-2E9C-101B-9397-08002B2CF9AE}" pid="8" name="MSIP_Label_a8a73c85-e524-44a6-bd58-7df7ef87be8f_ContentBits">
    <vt:lpwstr>0</vt:lpwstr>
  </property>
</Properties>
</file>